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FA" w:rsidRDefault="00BC12F4">
      <w:pPr>
        <w:rPr>
          <w:b/>
        </w:rPr>
      </w:pPr>
      <w:r w:rsidRPr="00BC12F4">
        <w:rPr>
          <w:b/>
        </w:rPr>
        <w:t>2014 Western Region Leadership Conference Contacts:</w:t>
      </w:r>
    </w:p>
    <w:p w:rsidR="00BC12F4" w:rsidRDefault="00BC12F4">
      <w:pPr>
        <w:rPr>
          <w:b/>
        </w:rPr>
      </w:pPr>
    </w:p>
    <w:p w:rsidR="00BC12F4" w:rsidRDefault="00BC12F4" w:rsidP="00BC12F4">
      <w:pPr>
        <w:rPr>
          <w:rFonts w:cstheme="minorHAnsi"/>
          <w:color w:val="262626"/>
        </w:rPr>
      </w:pPr>
      <w:r>
        <w:rPr>
          <w:b/>
        </w:rPr>
        <w:t xml:space="preserve">Main Email address: </w:t>
      </w:r>
      <w:hyperlink r:id="rId4" w:history="1">
        <w:r>
          <w:rPr>
            <w:rStyle w:val="Hyperlink"/>
            <w:rFonts w:cstheme="minorHAnsi"/>
            <w:color w:val="FF2A13"/>
          </w:rPr>
          <w:t>info@aafwesternregion.org</w:t>
        </w:r>
      </w:hyperlink>
    </w:p>
    <w:p w:rsidR="00BC12F4" w:rsidRDefault="00BC12F4" w:rsidP="00BC12F4">
      <w:pPr>
        <w:pStyle w:val="NormalWeb"/>
        <w:shd w:val="clear" w:color="auto" w:fill="FFFFFF"/>
        <w:spacing w:before="0" w:beforeAutospacing="0" w:after="315" w:afterAutospacing="0" w:line="357" w:lineRule="atLeast"/>
        <w:rPr>
          <w:rFonts w:asciiTheme="minorHAnsi" w:hAnsiTheme="minorHAnsi" w:cstheme="minorHAnsi"/>
          <w:color w:val="262626"/>
        </w:rPr>
      </w:pPr>
      <w:r>
        <w:rPr>
          <w:rStyle w:val="Emphasis"/>
          <w:rFonts w:asciiTheme="minorHAnsi" w:eastAsiaTheme="minorHAnsi" w:hAnsiTheme="minorHAnsi" w:cstheme="minorHAnsi"/>
          <w:color w:val="262626"/>
        </w:rPr>
        <w:t>Board Contacts:</w:t>
      </w:r>
    </w:p>
    <w:p w:rsidR="00BC12F4" w:rsidRDefault="00BC12F4" w:rsidP="00BC12F4">
      <w:pPr>
        <w:pStyle w:val="NormalWeb"/>
        <w:shd w:val="clear" w:color="auto" w:fill="FFFFFF"/>
        <w:spacing w:before="0" w:beforeAutospacing="0" w:after="0" w:afterAutospacing="0" w:line="357" w:lineRule="atLeast"/>
        <w:rPr>
          <w:rFonts w:asciiTheme="minorHAnsi" w:hAnsiTheme="minorHAnsi" w:cstheme="minorHAnsi"/>
          <w:color w:val="262626"/>
        </w:rPr>
      </w:pPr>
      <w:r>
        <w:rPr>
          <w:rStyle w:val="Strong"/>
          <w:rFonts w:asciiTheme="minorHAnsi" w:hAnsiTheme="minorHAnsi" w:cstheme="minorHAnsi"/>
          <w:color w:val="262626"/>
        </w:rPr>
        <w:t>AAF District 14 Governor, Tim Hendrick</w:t>
      </w:r>
      <w:r>
        <w:rPr>
          <w:rFonts w:asciiTheme="minorHAnsi" w:hAnsiTheme="minorHAnsi" w:cstheme="minorHAnsi"/>
          <w:b/>
          <w:bCs/>
          <w:color w:val="262626"/>
        </w:rPr>
        <w:br/>
      </w:r>
      <w:r>
        <w:rPr>
          <w:rStyle w:val="Strong"/>
          <w:rFonts w:asciiTheme="minorHAnsi" w:hAnsiTheme="minorHAnsi" w:cstheme="minorHAnsi"/>
          <w:color w:val="262626"/>
        </w:rPr>
        <w:t>Conference Co-Chair: </w:t>
      </w:r>
      <w:r>
        <w:rPr>
          <w:rStyle w:val="apple-converted-space"/>
          <w:rFonts w:asciiTheme="minorHAnsi" w:hAnsiTheme="minorHAnsi" w:cstheme="minorHAnsi"/>
          <w:b/>
          <w:bCs/>
          <w:color w:val="262626"/>
        </w:rPr>
        <w:t> </w:t>
      </w:r>
      <w:hyperlink r:id="rId5" w:history="1">
        <w:r>
          <w:rPr>
            <w:rStyle w:val="Hyperlink"/>
            <w:rFonts w:asciiTheme="minorHAnsi" w:hAnsiTheme="minorHAnsi" w:cstheme="minorHAnsi"/>
            <w:b/>
            <w:bCs/>
            <w:color w:val="FF2A13"/>
          </w:rPr>
          <w:t>Lynnae Hornbarger</w:t>
        </w:r>
      </w:hyperlink>
      <w:r>
        <w:rPr>
          <w:rFonts w:asciiTheme="minorHAnsi" w:hAnsiTheme="minorHAnsi" w:cstheme="minorHAnsi"/>
          <w:color w:val="262626"/>
        </w:rPr>
        <w:t>, 775-750-5956</w:t>
      </w:r>
      <w:r>
        <w:rPr>
          <w:rFonts w:asciiTheme="minorHAnsi" w:hAnsiTheme="minorHAnsi" w:cstheme="minorHAnsi"/>
          <w:color w:val="262626"/>
        </w:rPr>
        <w:br/>
      </w:r>
      <w:r>
        <w:rPr>
          <w:rStyle w:val="Strong"/>
          <w:rFonts w:asciiTheme="minorHAnsi" w:hAnsiTheme="minorHAnsi" w:cstheme="minorHAnsi"/>
          <w:color w:val="262626"/>
        </w:rPr>
        <w:t>Conference Co-Chair: </w:t>
      </w:r>
      <w:r>
        <w:rPr>
          <w:rStyle w:val="apple-converted-space"/>
          <w:rFonts w:asciiTheme="minorHAnsi" w:hAnsiTheme="minorHAnsi" w:cstheme="minorHAnsi"/>
          <w:b/>
          <w:bCs/>
          <w:color w:val="262626"/>
        </w:rPr>
        <w:t> </w:t>
      </w:r>
      <w:hyperlink r:id="rId6" w:history="1">
        <w:r>
          <w:rPr>
            <w:rStyle w:val="Hyperlink"/>
            <w:rFonts w:asciiTheme="minorHAnsi" w:hAnsiTheme="minorHAnsi" w:cstheme="minorHAnsi"/>
            <w:b/>
            <w:bCs/>
            <w:color w:val="FF2A13"/>
          </w:rPr>
          <w:t>Amber Howland</w:t>
        </w:r>
      </w:hyperlink>
      <w:r>
        <w:rPr>
          <w:rFonts w:asciiTheme="minorHAnsi" w:hAnsiTheme="minorHAnsi" w:cstheme="minorHAnsi"/>
          <w:color w:val="262626"/>
        </w:rPr>
        <w:t>, 775-746-4690</w:t>
      </w:r>
      <w:r>
        <w:rPr>
          <w:rFonts w:asciiTheme="minorHAnsi" w:hAnsiTheme="minorHAnsi" w:cstheme="minorHAnsi"/>
          <w:color w:val="262626"/>
        </w:rPr>
        <w:br/>
      </w:r>
      <w:r>
        <w:rPr>
          <w:rStyle w:val="Strong"/>
          <w:rFonts w:asciiTheme="minorHAnsi" w:hAnsiTheme="minorHAnsi" w:cstheme="minorHAnsi"/>
          <w:color w:val="262626"/>
        </w:rPr>
        <w:t>AAF Western Region Chair: </w:t>
      </w:r>
      <w:hyperlink r:id="rId7" w:history="1">
        <w:r>
          <w:rPr>
            <w:rStyle w:val="Hyperlink"/>
            <w:rFonts w:asciiTheme="minorHAnsi" w:hAnsiTheme="minorHAnsi" w:cstheme="minorHAnsi"/>
            <w:color w:val="FF2A13"/>
          </w:rPr>
          <w:t>J</w:t>
        </w:r>
        <w:r>
          <w:rPr>
            <w:rStyle w:val="Strong"/>
            <w:rFonts w:asciiTheme="minorHAnsi" w:hAnsiTheme="minorHAnsi" w:cstheme="minorHAnsi"/>
            <w:color w:val="FF2A13"/>
          </w:rPr>
          <w:t>ulie Childs:</w:t>
        </w:r>
        <w:r>
          <w:rPr>
            <w:rStyle w:val="apple-converted-space"/>
            <w:rFonts w:asciiTheme="minorHAnsi" w:hAnsiTheme="minorHAnsi" w:cstheme="minorHAnsi"/>
            <w:b/>
            <w:bCs/>
            <w:color w:val="FF2A13"/>
          </w:rPr>
          <w:t> </w:t>
        </w:r>
      </w:hyperlink>
      <w:r>
        <w:rPr>
          <w:rFonts w:asciiTheme="minorHAnsi" w:hAnsiTheme="minorHAnsi" w:cstheme="minorHAnsi"/>
          <w:color w:val="262626"/>
        </w:rPr>
        <w:t>916-231-7734</w:t>
      </w:r>
    </w:p>
    <w:p w:rsidR="00BC12F4" w:rsidRDefault="00BC12F4" w:rsidP="00BC12F4">
      <w:pPr>
        <w:pStyle w:val="NormalWeb"/>
        <w:shd w:val="clear" w:color="auto" w:fill="FFFFFF"/>
        <w:spacing w:before="0" w:beforeAutospacing="0" w:after="0" w:afterAutospacing="0" w:line="357" w:lineRule="atLeast"/>
        <w:rPr>
          <w:rFonts w:asciiTheme="minorHAnsi" w:hAnsiTheme="minorHAnsi" w:cstheme="minorHAnsi"/>
          <w:color w:val="262626"/>
        </w:rPr>
      </w:pPr>
    </w:p>
    <w:p w:rsidR="00BC12F4" w:rsidRDefault="00BC12F4" w:rsidP="00BC12F4">
      <w:pPr>
        <w:pStyle w:val="NormalWeb"/>
        <w:shd w:val="clear" w:color="auto" w:fill="FFFFFF"/>
        <w:spacing w:before="0" w:beforeAutospacing="0" w:after="0" w:afterAutospacing="0" w:line="357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62626"/>
        </w:rPr>
        <w:t xml:space="preserve">AAF National Resources: </w:t>
      </w:r>
      <w:r w:rsidRPr="00BC12F4">
        <w:rPr>
          <w:rFonts w:asciiTheme="minorHAnsi" w:hAnsiTheme="minorHAnsi" w:cstheme="minorHAnsi"/>
          <w:color w:val="262626"/>
        </w:rPr>
        <w:t>http://aaf.org/</w:t>
      </w:r>
    </w:p>
    <w:p w:rsidR="00BC12F4" w:rsidRDefault="00BC12F4" w:rsidP="00BC12F4">
      <w:pPr>
        <w:rPr>
          <w:rFonts w:cstheme="minorHAnsi"/>
          <w:b/>
          <w:sz w:val="24"/>
          <w:szCs w:val="24"/>
        </w:rPr>
      </w:pPr>
    </w:p>
    <w:p w:rsidR="00BC12F4" w:rsidRDefault="00BC12F4" w:rsidP="00BC12F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Branding your Club:</w:t>
      </w:r>
    </w:p>
    <w:p w:rsidR="00BC12F4" w:rsidRDefault="00BC12F4" w:rsidP="00BC12F4">
      <w:pPr>
        <w:spacing w:line="216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666666"/>
          <w:sz w:val="24"/>
          <w:szCs w:val="24"/>
        </w:rPr>
        <w:t>Steve Hill // VP, Strategy</w:t>
      </w:r>
      <w:r>
        <w:rPr>
          <w:rFonts w:cstheme="minorHAnsi"/>
          <w:color w:val="666666"/>
          <w:sz w:val="24"/>
          <w:szCs w:val="24"/>
        </w:rPr>
        <w:br/>
      </w:r>
      <w:hyperlink r:id="rId8" w:tgtFrame="_blank" w:history="1">
        <w:r>
          <w:rPr>
            <w:rStyle w:val="Hyperlink"/>
            <w:rFonts w:cstheme="minorHAnsi"/>
            <w:color w:val="6AA84F"/>
            <w:sz w:val="24"/>
            <w:szCs w:val="24"/>
          </w:rPr>
          <w:t>shill@hyperrelevance.com</w:t>
        </w:r>
      </w:hyperlink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666666"/>
          <w:sz w:val="24"/>
          <w:szCs w:val="24"/>
        </w:rPr>
        <w:t>// m: </w:t>
      </w:r>
      <w:r>
        <w:rPr>
          <w:rFonts w:cstheme="minorHAnsi"/>
          <w:color w:val="000000"/>
          <w:sz w:val="24"/>
          <w:szCs w:val="24"/>
        </w:rPr>
        <w:t>408-309-9813</w:t>
      </w:r>
    </w:p>
    <w:p w:rsidR="00BC12F4" w:rsidRDefault="00BC12F4" w:rsidP="00BC12F4">
      <w:pPr>
        <w:spacing w:line="216" w:lineRule="atLeast"/>
        <w:rPr>
          <w:rFonts w:cstheme="minorHAnsi"/>
          <w:color w:val="666666"/>
          <w:sz w:val="24"/>
          <w:szCs w:val="24"/>
        </w:rPr>
      </w:pPr>
      <w:proofErr w:type="spellStart"/>
      <w:r>
        <w:rPr>
          <w:rFonts w:cstheme="minorHAnsi"/>
          <w:color w:val="666666"/>
          <w:sz w:val="24"/>
          <w:szCs w:val="24"/>
        </w:rPr>
        <w:t>HyperRelevance</w:t>
      </w:r>
      <w:proofErr w:type="spellEnd"/>
      <w:r>
        <w:rPr>
          <w:rFonts w:cstheme="minorHAnsi"/>
          <w:color w:val="666666"/>
          <w:sz w:val="24"/>
          <w:szCs w:val="24"/>
        </w:rPr>
        <w:br/>
        <w:t>1165 Lincoln Ave Ste 208</w:t>
      </w:r>
    </w:p>
    <w:p w:rsidR="00BC12F4" w:rsidRDefault="00BC12F4" w:rsidP="00BC12F4">
      <w:pPr>
        <w:spacing w:line="216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666666"/>
          <w:sz w:val="24"/>
          <w:szCs w:val="24"/>
        </w:rPr>
        <w:t>San Jose, CA 95125</w:t>
      </w:r>
    </w:p>
    <w:p w:rsidR="00BC12F4" w:rsidRDefault="00BC12F4" w:rsidP="00BC12F4">
      <w:pPr>
        <w:spacing w:line="216" w:lineRule="atLeast"/>
        <w:rPr>
          <w:rFonts w:cstheme="minorHAnsi"/>
          <w:color w:val="000000"/>
          <w:sz w:val="24"/>
          <w:szCs w:val="24"/>
        </w:rPr>
      </w:pPr>
      <w:hyperlink r:id="rId9" w:tgtFrame="_blank" w:history="1">
        <w:r>
          <w:rPr>
            <w:rStyle w:val="Hyperlink"/>
            <w:rFonts w:cstheme="minorHAnsi"/>
            <w:color w:val="6AA84F"/>
            <w:sz w:val="24"/>
            <w:szCs w:val="24"/>
          </w:rPr>
          <w:t>www.HyperRelevance.com</w:t>
        </w:r>
      </w:hyperlink>
    </w:p>
    <w:p w:rsidR="00BC12F4" w:rsidRDefault="00BC12F4" w:rsidP="00BC12F4">
      <w:pPr>
        <w:rPr>
          <w:rFonts w:cstheme="minorHAnsi"/>
          <w:sz w:val="24"/>
          <w:szCs w:val="24"/>
        </w:rPr>
      </w:pPr>
    </w:p>
    <w:p w:rsidR="00BC12F4" w:rsidRDefault="00BC12F4" w:rsidP="00BC12F4">
      <w:pPr>
        <w:rPr>
          <w:rStyle w:val="Strong"/>
          <w:color w:val="262626"/>
          <w:shd w:val="clear" w:color="auto" w:fill="FFFFFF"/>
        </w:rPr>
      </w:pPr>
      <w:r>
        <w:rPr>
          <w:rStyle w:val="Strong"/>
          <w:rFonts w:cstheme="minorHAnsi"/>
          <w:color w:val="262626"/>
          <w:sz w:val="24"/>
          <w:szCs w:val="24"/>
          <w:shd w:val="clear" w:color="auto" w:fill="FFFFFF"/>
        </w:rPr>
        <w:t>JONATHAN WOYTEK</w:t>
      </w:r>
      <w:r>
        <w:rPr>
          <w:rFonts w:cstheme="minorHAnsi"/>
          <w:b/>
          <w:bCs/>
          <w:color w:val="262626"/>
          <w:sz w:val="24"/>
          <w:szCs w:val="24"/>
          <w:shd w:val="clear" w:color="auto" w:fill="FFFFFF"/>
        </w:rPr>
        <w:br/>
      </w:r>
      <w:r>
        <w:rPr>
          <w:rStyle w:val="Strong"/>
          <w:rFonts w:cstheme="minorHAnsi"/>
          <w:color w:val="262626"/>
          <w:sz w:val="24"/>
          <w:szCs w:val="24"/>
          <w:shd w:val="clear" w:color="auto" w:fill="FFFFFF"/>
        </w:rPr>
        <w:t>Creative Director, Skype</w:t>
      </w:r>
      <w:r>
        <w:rPr>
          <w:rFonts w:cstheme="minorHAnsi"/>
          <w:b/>
          <w:bCs/>
          <w:color w:val="262626"/>
          <w:sz w:val="24"/>
          <w:szCs w:val="24"/>
          <w:shd w:val="clear" w:color="auto" w:fill="FFFFFF"/>
        </w:rPr>
        <w:br/>
      </w:r>
      <w:r>
        <w:rPr>
          <w:rStyle w:val="Strong"/>
          <w:rFonts w:cstheme="minorHAnsi"/>
          <w:color w:val="262626"/>
          <w:sz w:val="24"/>
          <w:szCs w:val="24"/>
          <w:shd w:val="clear" w:color="auto" w:fill="FFFFFF"/>
        </w:rPr>
        <w:t>Pereira &amp; O’Dell</w:t>
      </w:r>
    </w:p>
    <w:p w:rsidR="00BC12F4" w:rsidRDefault="00BC12F4" w:rsidP="00BC12F4">
      <w:pPr>
        <w:rPr>
          <w:rStyle w:val="Strong"/>
          <w:rFonts w:cstheme="minorHAnsi"/>
          <w:color w:val="262626"/>
          <w:sz w:val="24"/>
          <w:szCs w:val="24"/>
          <w:shd w:val="clear" w:color="auto" w:fill="FFFFFF"/>
        </w:rPr>
      </w:pPr>
      <w:r>
        <w:rPr>
          <w:rStyle w:val="Strong"/>
          <w:rFonts w:cstheme="minorHAnsi"/>
          <w:color w:val="262626"/>
          <w:sz w:val="24"/>
          <w:szCs w:val="24"/>
          <w:shd w:val="clear" w:color="auto" w:fill="FFFFFF"/>
        </w:rPr>
        <w:t>jonathan.woytek@pereiraodell.com</w:t>
      </w:r>
    </w:p>
    <w:p w:rsidR="00BC12F4" w:rsidRDefault="00BC12F4" w:rsidP="00BC12F4">
      <w:hyperlink r:id="rId10" w:history="1">
        <w:r>
          <w:rPr>
            <w:rStyle w:val="Hyperlink"/>
            <w:rFonts w:cstheme="minorHAnsi"/>
            <w:sz w:val="24"/>
            <w:szCs w:val="24"/>
          </w:rPr>
          <w:t>molly.parsley@pereiraodell.com</w:t>
        </w:r>
      </w:hyperlink>
    </w:p>
    <w:p w:rsidR="00BC12F4" w:rsidRDefault="00BC12F4" w:rsidP="00BC12F4">
      <w:pPr>
        <w:rPr>
          <w:rFonts w:cstheme="minorHAnsi"/>
          <w:color w:val="404040"/>
          <w:sz w:val="24"/>
          <w:szCs w:val="24"/>
        </w:rPr>
      </w:pPr>
      <w:r>
        <w:rPr>
          <w:rFonts w:cstheme="minorHAnsi"/>
          <w:color w:val="404040"/>
          <w:sz w:val="24"/>
          <w:szCs w:val="24"/>
        </w:rPr>
        <w:t>Molly Parsley | Director of Marketing, Public Relations | Pereira &amp; O’Dell</w:t>
      </w:r>
    </w:p>
    <w:p w:rsidR="00BC12F4" w:rsidRPr="00BC12F4" w:rsidRDefault="00BC12F4">
      <w:pPr>
        <w:rPr>
          <w:b/>
        </w:rPr>
      </w:pPr>
    </w:p>
    <w:sectPr w:rsidR="00BC12F4" w:rsidRPr="00BC12F4" w:rsidSect="00A26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isplayBackgroundShape/>
  <w:proofState w:spelling="clean"/>
  <w:defaultTabStop w:val="720"/>
  <w:characterSpacingControl w:val="doNotCompress"/>
  <w:compat/>
  <w:rsids>
    <w:rsidRoot w:val="00BC12F4"/>
    <w:rsid w:val="00A26BFA"/>
    <w:rsid w:val="00BC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2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C12F4"/>
  </w:style>
  <w:style w:type="character" w:styleId="Emphasis">
    <w:name w:val="Emphasis"/>
    <w:basedOn w:val="DefaultParagraphFont"/>
    <w:uiPriority w:val="20"/>
    <w:qFormat/>
    <w:rsid w:val="00BC12F4"/>
    <w:rPr>
      <w:i/>
      <w:iCs/>
    </w:rPr>
  </w:style>
  <w:style w:type="character" w:styleId="Strong">
    <w:name w:val="Strong"/>
    <w:basedOn w:val="DefaultParagraphFont"/>
    <w:uiPriority w:val="22"/>
    <w:qFormat/>
    <w:rsid w:val="00BC12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ll@hyperrelevan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e.childs@ogilv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@dragonflymedia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ynnaehornbarger@charter.net" TargetMode="External"/><Relationship Id="rId10" Type="http://schemas.openxmlformats.org/officeDocument/2006/relationships/hyperlink" Target="mailto:molly.parsley@pereiraodell.com" TargetMode="External"/><Relationship Id="rId4" Type="http://schemas.openxmlformats.org/officeDocument/2006/relationships/hyperlink" Target="mailto:info@aafwesternregion.org" TargetMode="External"/><Relationship Id="rId9" Type="http://schemas.openxmlformats.org/officeDocument/2006/relationships/hyperlink" Target="http://www.hyperrelev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1</cp:revision>
  <dcterms:created xsi:type="dcterms:W3CDTF">2014-09-23T18:25:00Z</dcterms:created>
  <dcterms:modified xsi:type="dcterms:W3CDTF">2014-09-23T18:27:00Z</dcterms:modified>
</cp:coreProperties>
</file>